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D3" w:rsidRDefault="00EC75D3" w:rsidP="00C639C9">
      <w:pPr>
        <w:jc w:val="center"/>
        <w:rPr>
          <w:b/>
          <w:i/>
          <w:sz w:val="18"/>
          <w:szCs w:val="18"/>
        </w:rPr>
      </w:pPr>
      <w:bookmarkStart w:id="0" w:name="_GoBack"/>
      <w:bookmarkEnd w:id="0"/>
    </w:p>
    <w:p w:rsidR="00174801" w:rsidRPr="008713A9" w:rsidRDefault="00C639C9" w:rsidP="00C639C9">
      <w:pPr>
        <w:jc w:val="center"/>
        <w:rPr>
          <w:b/>
          <w:i/>
          <w:color w:val="C00000"/>
          <w:sz w:val="96"/>
          <w:szCs w:val="96"/>
        </w:rPr>
      </w:pPr>
      <w:r w:rsidRPr="008713A9">
        <w:rPr>
          <w:b/>
          <w:i/>
          <w:color w:val="C00000"/>
          <w:sz w:val="96"/>
          <w:szCs w:val="96"/>
        </w:rPr>
        <w:t>Contractor Training 20</w:t>
      </w:r>
      <w:r w:rsidR="002D3A95" w:rsidRPr="008713A9">
        <w:rPr>
          <w:b/>
          <w:i/>
          <w:color w:val="C00000"/>
          <w:sz w:val="96"/>
          <w:szCs w:val="96"/>
        </w:rPr>
        <w:t>18</w:t>
      </w:r>
    </w:p>
    <w:p w:rsidR="00C639C9" w:rsidRDefault="008713A9" w:rsidP="00C639C9">
      <w:pPr>
        <w:jc w:val="center"/>
        <w:rPr>
          <w:b/>
          <w:i/>
          <w:sz w:val="96"/>
          <w:szCs w:val="96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7D71D1" wp14:editId="492B1160">
            <wp:extent cx="4161084" cy="2340610"/>
            <wp:effectExtent l="0" t="0" r="0" b="0"/>
            <wp:docPr id="2" name="Picture 2" descr="Image result for house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e Construc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364" cy="23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FF5" w:rsidRPr="008713A9" w:rsidRDefault="002D3A95" w:rsidP="00B05FF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00000"/>
          <w:sz w:val="44"/>
          <w:szCs w:val="44"/>
        </w:rPr>
      </w:pPr>
      <w:r w:rsidRPr="008713A9">
        <w:rPr>
          <w:rFonts w:ascii="Calibri,Bold" w:hAnsi="Calibri,Bold" w:cs="Calibri,Bold"/>
          <w:b/>
          <w:bCs/>
          <w:color w:val="C00000"/>
          <w:sz w:val="44"/>
          <w:szCs w:val="44"/>
        </w:rPr>
        <w:t>Residential Roundtable</w:t>
      </w:r>
    </w:p>
    <w:p w:rsidR="002D3A95" w:rsidRPr="008713A9" w:rsidRDefault="002D3A95" w:rsidP="002D3A9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00000"/>
          <w:sz w:val="32"/>
          <w:szCs w:val="32"/>
        </w:rPr>
      </w:pPr>
      <w:r w:rsidRPr="008713A9">
        <w:rPr>
          <w:rFonts w:ascii="Calibri,Bold" w:hAnsi="Calibri,Bold" w:cs="Calibri,Bold"/>
          <w:b/>
          <w:bCs/>
          <w:color w:val="C00000"/>
          <w:sz w:val="32"/>
          <w:szCs w:val="32"/>
        </w:rPr>
        <w:t>Energy Code – Residential Building Code – Mechanical Code</w:t>
      </w:r>
    </w:p>
    <w:p w:rsidR="002D3A95" w:rsidRPr="008713A9" w:rsidRDefault="002D3A95" w:rsidP="002D3A9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C00000"/>
          <w:sz w:val="32"/>
          <w:szCs w:val="32"/>
        </w:rPr>
      </w:pPr>
    </w:p>
    <w:p w:rsidR="002D3A95" w:rsidRPr="008713A9" w:rsidRDefault="002D3A95" w:rsidP="002D3A9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i/>
          <w:sz w:val="28"/>
          <w:szCs w:val="28"/>
        </w:rPr>
      </w:pPr>
      <w:r w:rsidRPr="008713A9">
        <w:rPr>
          <w:rFonts w:ascii="Calibri,Bold" w:hAnsi="Calibri,Bold" w:cs="Calibri,Bold"/>
          <w:b/>
          <w:bCs/>
          <w:i/>
          <w:sz w:val="28"/>
          <w:szCs w:val="28"/>
        </w:rPr>
        <w:t xml:space="preserve">We’re going to try something different.  </w:t>
      </w:r>
      <w:r w:rsidR="0005218E" w:rsidRPr="008713A9">
        <w:rPr>
          <w:rFonts w:ascii="Calibri,Bold" w:hAnsi="Calibri,Bold" w:cs="Calibri,Bold"/>
          <w:b/>
          <w:bCs/>
          <w:i/>
          <w:sz w:val="28"/>
          <w:szCs w:val="28"/>
        </w:rPr>
        <w:t>We’re</w:t>
      </w:r>
      <w:r w:rsidRPr="008713A9">
        <w:rPr>
          <w:rFonts w:ascii="Calibri,Bold" w:hAnsi="Calibri,Bold" w:cs="Calibri,Bold"/>
          <w:b/>
          <w:bCs/>
          <w:i/>
          <w:sz w:val="28"/>
          <w:szCs w:val="28"/>
        </w:rPr>
        <w:t xml:space="preserve"> bringing in three </w:t>
      </w:r>
      <w:r w:rsidR="0005218E" w:rsidRPr="008713A9">
        <w:rPr>
          <w:rFonts w:ascii="Calibri,Bold" w:hAnsi="Calibri,Bold" w:cs="Calibri,Bold"/>
          <w:b/>
          <w:bCs/>
          <w:i/>
          <w:sz w:val="28"/>
          <w:szCs w:val="28"/>
        </w:rPr>
        <w:t xml:space="preserve">experts from the State Construction Codes and Licensing Division to facilitate an interactive Roundtable discussion.  We want to discuss the topics that </w:t>
      </w:r>
      <w:r w:rsidR="0005218E" w:rsidRPr="008713A9">
        <w:rPr>
          <w:rFonts w:ascii="Calibri,Bold" w:hAnsi="Calibri,Bold" w:cs="Calibri,Bold"/>
          <w:b/>
          <w:bCs/>
          <w:i/>
          <w:sz w:val="28"/>
          <w:szCs w:val="28"/>
          <w:u w:val="single"/>
        </w:rPr>
        <w:t>you guys</w:t>
      </w:r>
      <w:r w:rsidR="0005218E" w:rsidRPr="008713A9">
        <w:rPr>
          <w:rFonts w:ascii="Calibri,Bold" w:hAnsi="Calibri,Bold" w:cs="Calibri,Bold"/>
          <w:b/>
          <w:bCs/>
          <w:i/>
          <w:sz w:val="28"/>
          <w:szCs w:val="28"/>
        </w:rPr>
        <w:t xml:space="preserve"> want to learn more about.  Submit your topics/questions now or bring them to the training.  </w:t>
      </w:r>
      <w:r w:rsidR="008713A9">
        <w:rPr>
          <w:rFonts w:ascii="Calibri,Bold" w:hAnsi="Calibri,Bold" w:cs="Calibri,Bold"/>
          <w:b/>
          <w:bCs/>
          <w:i/>
          <w:sz w:val="28"/>
          <w:szCs w:val="28"/>
        </w:rPr>
        <w:t xml:space="preserve">We’ll also go over our new e-permitting/e-inspection process at this time. </w:t>
      </w:r>
    </w:p>
    <w:p w:rsidR="00C01492" w:rsidRDefault="00C01492" w:rsidP="00C0149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C01492" w:rsidRPr="008713A9" w:rsidRDefault="00C01492" w:rsidP="00FD2D1C">
      <w:pPr>
        <w:autoSpaceDE w:val="0"/>
        <w:autoSpaceDN w:val="0"/>
        <w:adjustRightInd w:val="0"/>
        <w:spacing w:after="0" w:line="240" w:lineRule="auto"/>
        <w:ind w:firstLine="720"/>
        <w:rPr>
          <w:rFonts w:ascii="Calibri,Bold" w:hAnsi="Calibri,Bold" w:cs="Calibri,Bold"/>
          <w:b/>
          <w:bCs/>
          <w:color w:val="C00000"/>
          <w:sz w:val="28"/>
          <w:szCs w:val="28"/>
        </w:rPr>
      </w:pP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>DATE:</w:t>
      </w: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ab/>
      </w: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ab/>
        <w:t>Wednesday, January 2</w:t>
      </w:r>
      <w:r w:rsidR="002D3A95"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>4</w:t>
      </w:r>
      <w:r w:rsidR="00B05FF5"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>th</w:t>
      </w: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>, 201</w:t>
      </w:r>
      <w:r w:rsidR="008960F0">
        <w:rPr>
          <w:rFonts w:ascii="Calibri,Bold" w:hAnsi="Calibri,Bold" w:cs="Calibri,Bold"/>
          <w:b/>
          <w:bCs/>
          <w:color w:val="C00000"/>
          <w:sz w:val="28"/>
          <w:szCs w:val="28"/>
        </w:rPr>
        <w:t>8</w:t>
      </w:r>
    </w:p>
    <w:p w:rsidR="00C01492" w:rsidRPr="008713A9" w:rsidRDefault="00C01492" w:rsidP="00A344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00000"/>
          <w:sz w:val="28"/>
          <w:szCs w:val="28"/>
        </w:rPr>
      </w:pPr>
    </w:p>
    <w:p w:rsidR="00C01492" w:rsidRPr="008713A9" w:rsidRDefault="00C01492" w:rsidP="00FD2D1C">
      <w:pPr>
        <w:autoSpaceDE w:val="0"/>
        <w:autoSpaceDN w:val="0"/>
        <w:adjustRightInd w:val="0"/>
        <w:spacing w:after="0" w:line="240" w:lineRule="auto"/>
        <w:ind w:firstLine="720"/>
        <w:rPr>
          <w:rFonts w:ascii="Calibri,Bold" w:hAnsi="Calibri,Bold" w:cs="Calibri,Bold"/>
          <w:b/>
          <w:bCs/>
          <w:color w:val="C00000"/>
          <w:sz w:val="28"/>
          <w:szCs w:val="28"/>
        </w:rPr>
      </w:pP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>LOCATION:</w:t>
      </w: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ab/>
        <w:t>Broadway Ballroom in Alexandria</w:t>
      </w:r>
    </w:p>
    <w:p w:rsidR="00C01492" w:rsidRPr="008713A9" w:rsidRDefault="00C01492" w:rsidP="00A344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00000"/>
          <w:sz w:val="28"/>
          <w:szCs w:val="28"/>
        </w:rPr>
      </w:pPr>
    </w:p>
    <w:p w:rsidR="00C01492" w:rsidRPr="008713A9" w:rsidRDefault="00C01492" w:rsidP="00FD2D1C">
      <w:pPr>
        <w:autoSpaceDE w:val="0"/>
        <w:autoSpaceDN w:val="0"/>
        <w:adjustRightInd w:val="0"/>
        <w:spacing w:after="0" w:line="240" w:lineRule="auto"/>
        <w:ind w:firstLine="720"/>
        <w:rPr>
          <w:rFonts w:ascii="Calibri,Bold" w:hAnsi="Calibri,Bold" w:cs="Calibri,Bold"/>
          <w:b/>
          <w:bCs/>
          <w:color w:val="C00000"/>
          <w:sz w:val="28"/>
          <w:szCs w:val="28"/>
        </w:rPr>
      </w:pP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>TIME:</w:t>
      </w: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ab/>
      </w: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ab/>
        <w:t>8:00 – 4:30; Registration Begins at 7:15</w:t>
      </w:r>
    </w:p>
    <w:p w:rsidR="00C01492" w:rsidRPr="008713A9" w:rsidRDefault="00C01492" w:rsidP="00A344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C00000"/>
          <w:sz w:val="28"/>
          <w:szCs w:val="28"/>
        </w:rPr>
      </w:pPr>
    </w:p>
    <w:p w:rsidR="00C01492" w:rsidRPr="008713A9" w:rsidRDefault="00C01492" w:rsidP="00FD2D1C">
      <w:pPr>
        <w:autoSpaceDE w:val="0"/>
        <w:autoSpaceDN w:val="0"/>
        <w:adjustRightInd w:val="0"/>
        <w:spacing w:after="0" w:line="240" w:lineRule="auto"/>
        <w:ind w:left="2880" w:hanging="2160"/>
        <w:rPr>
          <w:rFonts w:ascii="Calibri,Bold" w:hAnsi="Calibri,Bold" w:cs="Calibri,Bold"/>
          <w:b/>
          <w:bCs/>
          <w:color w:val="C00000"/>
          <w:sz w:val="28"/>
          <w:szCs w:val="28"/>
        </w:rPr>
      </w:pP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>FEE:</w:t>
      </w:r>
      <w:r w:rsidRPr="008713A9">
        <w:rPr>
          <w:rFonts w:ascii="Calibri,Bold" w:hAnsi="Calibri,Bold" w:cs="Calibri,Bold"/>
          <w:b/>
          <w:bCs/>
          <w:color w:val="C00000"/>
          <w:sz w:val="28"/>
          <w:szCs w:val="28"/>
        </w:rPr>
        <w:tab/>
        <w:t>$65 - Includes All Materials, Continental Breakfast, Buffet Lunch and Afternoon Snack</w:t>
      </w:r>
    </w:p>
    <w:p w:rsidR="00C01492" w:rsidRPr="00FD2D1C" w:rsidRDefault="00C01492" w:rsidP="00C0149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,Bold" w:hAnsi="Calibri,Bold" w:cs="Calibri,Bold"/>
          <w:b/>
          <w:bCs/>
          <w:color w:val="7F7F7F" w:themeColor="text1" w:themeTint="80"/>
          <w:sz w:val="24"/>
          <w:szCs w:val="24"/>
        </w:rPr>
      </w:pPr>
    </w:p>
    <w:p w:rsidR="00AE0B22" w:rsidRPr="0005218E" w:rsidRDefault="00AE0B22" w:rsidP="00C0149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,Bold" w:hAnsi="Calibri,Bold" w:cs="Calibri,Bold"/>
          <w:b/>
          <w:bCs/>
          <w:color w:val="0066CC"/>
          <w:sz w:val="24"/>
          <w:szCs w:val="24"/>
        </w:rPr>
      </w:pPr>
    </w:p>
    <w:p w:rsidR="00C01492" w:rsidRPr="00A344A9" w:rsidRDefault="00C01492" w:rsidP="00AE0B22">
      <w:pPr>
        <w:autoSpaceDE w:val="0"/>
        <w:autoSpaceDN w:val="0"/>
        <w:adjustRightInd w:val="0"/>
        <w:spacing w:after="0" w:line="240" w:lineRule="auto"/>
        <w:ind w:left="2160" w:hanging="2160"/>
        <w:jc w:val="center"/>
        <w:rPr>
          <w:rFonts w:ascii="Calibri,Bold" w:hAnsi="Calibri,Bold" w:cs="Calibri,Bold"/>
          <w:b/>
          <w:bCs/>
          <w:i/>
          <w:sz w:val="32"/>
          <w:szCs w:val="32"/>
        </w:rPr>
      </w:pPr>
      <w:r w:rsidRPr="00A344A9">
        <w:rPr>
          <w:rFonts w:ascii="Calibri,Bold" w:hAnsi="Calibri,Bold" w:cs="Calibri,Bold"/>
          <w:b/>
          <w:bCs/>
          <w:i/>
          <w:sz w:val="32"/>
          <w:szCs w:val="32"/>
        </w:rPr>
        <w:t>Please register by December 15, 201</w:t>
      </w:r>
      <w:r w:rsidR="002D3A95">
        <w:rPr>
          <w:rFonts w:ascii="Calibri,Bold" w:hAnsi="Calibri,Bold" w:cs="Calibri,Bold"/>
          <w:b/>
          <w:bCs/>
          <w:i/>
          <w:sz w:val="32"/>
          <w:szCs w:val="32"/>
        </w:rPr>
        <w:t>7</w:t>
      </w:r>
      <w:r w:rsidRPr="00A344A9">
        <w:rPr>
          <w:rFonts w:ascii="Calibri,Bold" w:hAnsi="Calibri,Bold" w:cs="Calibri,Bold"/>
          <w:b/>
          <w:bCs/>
          <w:i/>
          <w:sz w:val="32"/>
          <w:szCs w:val="32"/>
        </w:rPr>
        <w:t xml:space="preserve">.  </w:t>
      </w:r>
      <w:r w:rsidR="00AE0B22" w:rsidRPr="00A344A9">
        <w:rPr>
          <w:rFonts w:ascii="Calibri,Bold" w:hAnsi="Calibri,Bold" w:cs="Calibri,Bold"/>
          <w:b/>
          <w:bCs/>
          <w:i/>
          <w:sz w:val="32"/>
          <w:szCs w:val="32"/>
        </w:rPr>
        <w:t>Seating will be limited to 125.</w:t>
      </w:r>
    </w:p>
    <w:p w:rsidR="00AE0B22" w:rsidRPr="00AE0B22" w:rsidRDefault="00C01492" w:rsidP="00AE0B2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b/>
          <w:i/>
          <w:sz w:val="24"/>
          <w:szCs w:val="24"/>
        </w:rPr>
      </w:pPr>
      <w:r w:rsidRPr="00AE0B22">
        <w:rPr>
          <w:rFonts w:ascii="Calibri,Bold" w:hAnsi="Calibri,Bold" w:cs="Calibri,Bold"/>
          <w:b/>
          <w:bCs/>
          <w:i/>
          <w:sz w:val="28"/>
          <w:szCs w:val="28"/>
        </w:rPr>
        <w:t xml:space="preserve"> </w:t>
      </w:r>
      <w:r w:rsidR="00AE0B22" w:rsidRPr="00AE0B22">
        <w:rPr>
          <w:rFonts w:ascii="Calibri,Bold" w:hAnsi="Calibri,Bold" w:cs="Calibri,Bold"/>
          <w:b/>
          <w:bCs/>
          <w:i/>
          <w:sz w:val="28"/>
          <w:szCs w:val="28"/>
        </w:rPr>
        <w:t xml:space="preserve">        </w:t>
      </w:r>
      <w:r w:rsidR="00AE0B22" w:rsidRPr="00AE0B22">
        <w:rPr>
          <w:rFonts w:ascii="Calibri,Bold" w:hAnsi="Calibri,Bold" w:cs="Calibri,Bold"/>
          <w:b/>
          <w:bCs/>
          <w:i/>
          <w:sz w:val="24"/>
          <w:szCs w:val="24"/>
        </w:rPr>
        <w:t>R</w:t>
      </w:r>
      <w:r w:rsidR="00AE0B22" w:rsidRPr="00AE0B22">
        <w:rPr>
          <w:rFonts w:ascii="Calibri" w:hAnsi="Calibri" w:cs="Calibri"/>
          <w:b/>
          <w:i/>
          <w:sz w:val="24"/>
          <w:szCs w:val="24"/>
        </w:rPr>
        <w:t>egistration can be dropped off or mailed to City Hall, located at 704 Broadway in Alexandria.</w:t>
      </w:r>
    </w:p>
    <w:p w:rsidR="00AE0B22" w:rsidRDefault="00AE0B22" w:rsidP="00AE0B2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4"/>
          <w:szCs w:val="24"/>
        </w:rPr>
      </w:pPr>
    </w:p>
    <w:p w:rsidR="00A344A9" w:rsidRDefault="00A344A9" w:rsidP="00AE0B2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</w:rPr>
      </w:pPr>
    </w:p>
    <w:p w:rsidR="00AE0B22" w:rsidRDefault="00C01492" w:rsidP="00AE0B2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</w:rPr>
      </w:pPr>
      <w:r w:rsidRPr="00AE0B22">
        <w:rPr>
          <w:rFonts w:ascii="Calibri" w:hAnsi="Calibri" w:cs="Calibri"/>
          <w:sz w:val="20"/>
          <w:szCs w:val="20"/>
        </w:rPr>
        <w:t xml:space="preserve">This 7-hour program is </w:t>
      </w:r>
      <w:r w:rsidR="00B05FF5" w:rsidRPr="00AE0B22">
        <w:rPr>
          <w:rFonts w:ascii="Calibri" w:hAnsi="Calibri" w:cs="Calibri"/>
          <w:sz w:val="20"/>
          <w:szCs w:val="20"/>
        </w:rPr>
        <w:t xml:space="preserve">pending </w:t>
      </w:r>
      <w:r w:rsidRPr="00AE0B22">
        <w:rPr>
          <w:rFonts w:ascii="Calibri" w:hAnsi="Calibri" w:cs="Calibri"/>
          <w:sz w:val="20"/>
          <w:szCs w:val="20"/>
        </w:rPr>
        <w:t>approv</w:t>
      </w:r>
      <w:r w:rsidR="00B05FF5" w:rsidRPr="00AE0B22">
        <w:rPr>
          <w:rFonts w:ascii="Calibri" w:hAnsi="Calibri" w:cs="Calibri"/>
          <w:sz w:val="20"/>
          <w:szCs w:val="20"/>
        </w:rPr>
        <w:t>al</w:t>
      </w:r>
      <w:r w:rsidRPr="00AE0B22">
        <w:rPr>
          <w:rFonts w:ascii="Calibri" w:hAnsi="Calibri" w:cs="Calibri"/>
          <w:sz w:val="20"/>
          <w:szCs w:val="20"/>
        </w:rPr>
        <w:t xml:space="preserve"> by the State of Minnesota Department of Labor and Industry</w:t>
      </w:r>
      <w:r w:rsidR="00AE0B22">
        <w:rPr>
          <w:rFonts w:ascii="Calibri" w:hAnsi="Calibri" w:cs="Calibri"/>
          <w:sz w:val="20"/>
          <w:szCs w:val="20"/>
        </w:rPr>
        <w:t xml:space="preserve"> (DLI) for Residential Building </w:t>
      </w:r>
    </w:p>
    <w:p w:rsidR="00EC75D3" w:rsidRDefault="00C01492" w:rsidP="00AE0B2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</w:rPr>
      </w:pPr>
      <w:r w:rsidRPr="00AE0B22">
        <w:rPr>
          <w:rFonts w:ascii="Calibri" w:hAnsi="Calibri" w:cs="Calibri"/>
          <w:sz w:val="20"/>
          <w:szCs w:val="20"/>
        </w:rPr>
        <w:t xml:space="preserve">Contractor and Building Official </w:t>
      </w:r>
      <w:r w:rsidR="00A344A9">
        <w:rPr>
          <w:rFonts w:ascii="Calibri" w:hAnsi="Calibri" w:cs="Calibri"/>
          <w:sz w:val="20"/>
          <w:szCs w:val="20"/>
        </w:rPr>
        <w:t>continuing e</w:t>
      </w:r>
      <w:r w:rsidRPr="00AE0B22">
        <w:rPr>
          <w:rFonts w:ascii="Calibri" w:hAnsi="Calibri" w:cs="Calibri"/>
          <w:sz w:val="20"/>
          <w:szCs w:val="20"/>
        </w:rPr>
        <w:t>ducation.</w:t>
      </w:r>
    </w:p>
    <w:p w:rsidR="008713A9" w:rsidRPr="00AE0B22" w:rsidRDefault="008713A9" w:rsidP="00AE0B2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  <w:sz w:val="20"/>
          <w:szCs w:val="20"/>
        </w:rPr>
      </w:pPr>
    </w:p>
    <w:p w:rsidR="000B21C8" w:rsidRPr="00A344A9" w:rsidRDefault="00B05FF5" w:rsidP="000B21C8">
      <w:pPr>
        <w:jc w:val="center"/>
        <w:rPr>
          <w:b/>
          <w:sz w:val="28"/>
          <w:szCs w:val="28"/>
          <w:u w:val="single"/>
        </w:rPr>
      </w:pPr>
      <w:r w:rsidRPr="00A344A9">
        <w:rPr>
          <w:b/>
          <w:sz w:val="28"/>
          <w:szCs w:val="28"/>
          <w:u w:val="single"/>
        </w:rPr>
        <w:lastRenderedPageBreak/>
        <w:t xml:space="preserve"> BUILDING CONTRACTOR </w:t>
      </w:r>
      <w:r w:rsidR="000B21C8" w:rsidRPr="00A344A9">
        <w:rPr>
          <w:b/>
          <w:sz w:val="28"/>
          <w:szCs w:val="28"/>
          <w:u w:val="single"/>
        </w:rPr>
        <w:t>TRAINING REGISTRATION</w:t>
      </w:r>
    </w:p>
    <w:p w:rsidR="000B21C8" w:rsidRPr="00A344A9" w:rsidRDefault="000B21C8" w:rsidP="000B21C8">
      <w:pPr>
        <w:jc w:val="center"/>
        <w:rPr>
          <w:b/>
          <w:sz w:val="28"/>
          <w:szCs w:val="28"/>
          <w:u w:val="single"/>
        </w:rPr>
      </w:pPr>
      <w:r w:rsidRPr="00A344A9">
        <w:rPr>
          <w:b/>
          <w:sz w:val="28"/>
          <w:szCs w:val="28"/>
          <w:u w:val="single"/>
        </w:rPr>
        <w:t>FEE - $</w:t>
      </w:r>
      <w:r w:rsidR="00B05FF5" w:rsidRPr="00A344A9">
        <w:rPr>
          <w:b/>
          <w:sz w:val="28"/>
          <w:szCs w:val="28"/>
          <w:u w:val="single"/>
        </w:rPr>
        <w:t>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>NAME: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LICENSE NUMBER:                                  </w:t>
            </w:r>
            <w:r w:rsidR="00B05FF5" w:rsidRPr="00A344A9">
              <w:rPr>
                <w:sz w:val="28"/>
                <w:szCs w:val="28"/>
              </w:rPr>
              <w:t xml:space="preserve">                      </w:t>
            </w:r>
            <w:r w:rsidRPr="00A344A9">
              <w:rPr>
                <w:sz w:val="28"/>
                <w:szCs w:val="28"/>
              </w:rPr>
              <w:t xml:space="preserve">LAST 4-DIGITS OF SS #: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BUSINESS NAME: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MAILING ADDRESS: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EMAIL:                                                                                                            CELL: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B05FF5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DATE    </w:t>
            </w:r>
            <w:r w:rsidR="00B05FF5" w:rsidRPr="00A344A9">
              <w:rPr>
                <w:sz w:val="28"/>
                <w:szCs w:val="28"/>
              </w:rPr>
              <w:t>Wednesday</w:t>
            </w:r>
            <w:r w:rsidRPr="00A344A9">
              <w:rPr>
                <w:sz w:val="28"/>
                <w:szCs w:val="28"/>
              </w:rPr>
              <w:t>, January 2</w:t>
            </w:r>
            <w:r w:rsidR="00B05FF5" w:rsidRPr="00A344A9">
              <w:rPr>
                <w:sz w:val="28"/>
                <w:szCs w:val="28"/>
              </w:rPr>
              <w:t>5th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B05FF5">
            <w:pPr>
              <w:rPr>
                <w:b/>
                <w:i/>
                <w:sz w:val="28"/>
                <w:szCs w:val="28"/>
              </w:rPr>
            </w:pPr>
            <w:r w:rsidRPr="00A344A9">
              <w:rPr>
                <w:b/>
                <w:i/>
                <w:sz w:val="28"/>
                <w:szCs w:val="28"/>
              </w:rPr>
              <w:t>Date $</w:t>
            </w:r>
            <w:r w:rsidR="00B05FF5" w:rsidRPr="00A344A9">
              <w:rPr>
                <w:b/>
                <w:i/>
                <w:sz w:val="28"/>
                <w:szCs w:val="28"/>
              </w:rPr>
              <w:t>65</w:t>
            </w:r>
            <w:r w:rsidRPr="00A344A9">
              <w:rPr>
                <w:b/>
                <w:i/>
                <w:sz w:val="28"/>
                <w:szCs w:val="28"/>
              </w:rPr>
              <w:t xml:space="preserve"> Fee  Paid                                               REGISTRATION  DEADLINE – December 15th</w:t>
            </w:r>
          </w:p>
        </w:tc>
      </w:tr>
    </w:tbl>
    <w:p w:rsidR="000B21C8" w:rsidRPr="00A344A9" w:rsidRDefault="000B21C8" w:rsidP="000B21C8">
      <w:pPr>
        <w:rPr>
          <w:sz w:val="28"/>
          <w:szCs w:val="28"/>
        </w:rPr>
      </w:pPr>
    </w:p>
    <w:p w:rsidR="000B21C8" w:rsidRPr="00A344A9" w:rsidRDefault="000B21C8" w:rsidP="000B21C8">
      <w:pPr>
        <w:rPr>
          <w:sz w:val="28"/>
          <w:szCs w:val="28"/>
        </w:rPr>
      </w:pPr>
      <w:r w:rsidRPr="00A344A9">
        <w:rPr>
          <w:sz w:val="28"/>
          <w:szCs w:val="28"/>
        </w:rPr>
        <w:t>Do you have a specific topic or question that you would like to have discussed at the training? Please note: ___________________________________________________________</w:t>
      </w:r>
      <w:r w:rsidR="00B05FF5" w:rsidRPr="00A344A9">
        <w:rPr>
          <w:sz w:val="28"/>
          <w:szCs w:val="28"/>
        </w:rPr>
        <w:t>____</w:t>
      </w:r>
      <w:r w:rsidRPr="00A344A9">
        <w:rPr>
          <w:sz w:val="28"/>
          <w:szCs w:val="28"/>
        </w:rPr>
        <w:t>___ _____________________________________________________________________________</w:t>
      </w:r>
    </w:p>
    <w:p w:rsidR="000B21C8" w:rsidRPr="00A344A9" w:rsidRDefault="00B05FF5" w:rsidP="000B21C8">
      <w:pPr>
        <w:jc w:val="center"/>
        <w:rPr>
          <w:b/>
          <w:sz w:val="28"/>
          <w:szCs w:val="28"/>
          <w:u w:val="single"/>
        </w:rPr>
      </w:pPr>
      <w:r w:rsidRPr="00A344A9">
        <w:rPr>
          <w:b/>
          <w:sz w:val="28"/>
          <w:szCs w:val="28"/>
          <w:u w:val="single"/>
        </w:rPr>
        <w:t>BUILDING CONTRACTOR</w:t>
      </w:r>
      <w:r w:rsidR="000B21C8" w:rsidRPr="00A344A9">
        <w:rPr>
          <w:b/>
          <w:sz w:val="28"/>
          <w:szCs w:val="28"/>
          <w:u w:val="single"/>
        </w:rPr>
        <w:t xml:space="preserve"> TRAINING REGISTRATION</w:t>
      </w:r>
    </w:p>
    <w:p w:rsidR="000B21C8" w:rsidRPr="00A344A9" w:rsidRDefault="000B21C8" w:rsidP="000B21C8">
      <w:pPr>
        <w:jc w:val="center"/>
        <w:rPr>
          <w:b/>
          <w:sz w:val="28"/>
          <w:szCs w:val="28"/>
          <w:u w:val="single"/>
        </w:rPr>
      </w:pPr>
      <w:r w:rsidRPr="00A344A9">
        <w:rPr>
          <w:b/>
          <w:sz w:val="28"/>
          <w:szCs w:val="28"/>
          <w:u w:val="single"/>
        </w:rPr>
        <w:t>FEE - $</w:t>
      </w:r>
      <w:r w:rsidR="00B05FF5" w:rsidRPr="00A344A9">
        <w:rPr>
          <w:b/>
          <w:sz w:val="28"/>
          <w:szCs w:val="28"/>
          <w:u w:val="single"/>
        </w:rPr>
        <w:t>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>NAME: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LICENSE NUMBER:                                </w:t>
            </w:r>
            <w:r w:rsidR="00B05FF5" w:rsidRPr="00A344A9">
              <w:rPr>
                <w:sz w:val="28"/>
                <w:szCs w:val="28"/>
              </w:rPr>
              <w:t xml:space="preserve">                 </w:t>
            </w:r>
            <w:r w:rsidRPr="00A344A9">
              <w:rPr>
                <w:sz w:val="28"/>
                <w:szCs w:val="28"/>
              </w:rPr>
              <w:t xml:space="preserve">  LAST 4-DIGITS OF SS #: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BUSINESS NAME: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MAILING ADDRESS: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EMAIL:                                                                                                            CELL:  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B05FF5">
            <w:pPr>
              <w:rPr>
                <w:sz w:val="28"/>
                <w:szCs w:val="28"/>
              </w:rPr>
            </w:pPr>
            <w:r w:rsidRPr="00A344A9">
              <w:rPr>
                <w:sz w:val="28"/>
                <w:szCs w:val="28"/>
              </w:rPr>
              <w:t xml:space="preserve">DATE   </w:t>
            </w:r>
            <w:r w:rsidR="00B05FF5" w:rsidRPr="00A344A9">
              <w:rPr>
                <w:sz w:val="28"/>
                <w:szCs w:val="28"/>
              </w:rPr>
              <w:t>Wednesday</w:t>
            </w:r>
            <w:r w:rsidRPr="00A344A9">
              <w:rPr>
                <w:sz w:val="28"/>
                <w:szCs w:val="28"/>
              </w:rPr>
              <w:t>, January 2</w:t>
            </w:r>
            <w:r w:rsidR="00B05FF5" w:rsidRPr="00A344A9">
              <w:rPr>
                <w:sz w:val="28"/>
                <w:szCs w:val="28"/>
              </w:rPr>
              <w:t>5th</w:t>
            </w: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0B21C8">
            <w:pPr>
              <w:rPr>
                <w:sz w:val="28"/>
                <w:szCs w:val="28"/>
              </w:rPr>
            </w:pPr>
          </w:p>
        </w:tc>
      </w:tr>
      <w:tr w:rsidR="000B21C8" w:rsidRPr="00A344A9" w:rsidTr="000B21C8">
        <w:tc>
          <w:tcPr>
            <w:tcW w:w="11016" w:type="dxa"/>
          </w:tcPr>
          <w:p w:rsidR="000B21C8" w:rsidRPr="00A344A9" w:rsidRDefault="000B21C8" w:rsidP="00B05FF5">
            <w:pPr>
              <w:rPr>
                <w:b/>
                <w:i/>
                <w:sz w:val="28"/>
                <w:szCs w:val="28"/>
              </w:rPr>
            </w:pPr>
            <w:r w:rsidRPr="00A344A9">
              <w:rPr>
                <w:b/>
                <w:i/>
                <w:sz w:val="28"/>
                <w:szCs w:val="28"/>
              </w:rPr>
              <w:t>Date $</w:t>
            </w:r>
            <w:r w:rsidR="00B05FF5" w:rsidRPr="00A344A9">
              <w:rPr>
                <w:b/>
                <w:i/>
                <w:sz w:val="28"/>
                <w:szCs w:val="28"/>
              </w:rPr>
              <w:t>65</w:t>
            </w:r>
            <w:r w:rsidRPr="00A344A9">
              <w:rPr>
                <w:b/>
                <w:i/>
                <w:sz w:val="28"/>
                <w:szCs w:val="28"/>
              </w:rPr>
              <w:t xml:space="preserve"> Fee Paid</w:t>
            </w:r>
            <w:r w:rsidRPr="00A344A9">
              <w:rPr>
                <w:i/>
                <w:sz w:val="28"/>
                <w:szCs w:val="28"/>
              </w:rPr>
              <w:t xml:space="preserve">                                               </w:t>
            </w:r>
            <w:r w:rsidRPr="00A344A9">
              <w:rPr>
                <w:b/>
                <w:i/>
                <w:sz w:val="28"/>
                <w:szCs w:val="28"/>
              </w:rPr>
              <w:t>REGISTRATION DEADLINE – DECEMBER 15</w:t>
            </w:r>
            <w:r w:rsidRPr="00A344A9">
              <w:rPr>
                <w:b/>
                <w:i/>
                <w:sz w:val="28"/>
                <w:szCs w:val="28"/>
                <w:vertAlign w:val="superscript"/>
              </w:rPr>
              <w:t>TH</w:t>
            </w:r>
            <w:r w:rsidRPr="00A344A9">
              <w:rPr>
                <w:i/>
                <w:sz w:val="28"/>
                <w:szCs w:val="28"/>
              </w:rPr>
              <w:t xml:space="preserve">  </w:t>
            </w:r>
          </w:p>
        </w:tc>
      </w:tr>
    </w:tbl>
    <w:p w:rsidR="000B21C8" w:rsidRPr="00A344A9" w:rsidRDefault="000B21C8" w:rsidP="000B21C8">
      <w:pPr>
        <w:rPr>
          <w:sz w:val="28"/>
          <w:szCs w:val="28"/>
        </w:rPr>
      </w:pPr>
    </w:p>
    <w:p w:rsidR="00EC75D3" w:rsidRPr="00A344A9" w:rsidRDefault="000B21C8" w:rsidP="00A344A9">
      <w:pPr>
        <w:pStyle w:val="NoSpacing"/>
        <w:rPr>
          <w:rFonts w:ascii="Calibri" w:hAnsi="Calibri" w:cs="Calibri"/>
          <w:sz w:val="24"/>
          <w:szCs w:val="24"/>
        </w:rPr>
      </w:pPr>
      <w:r w:rsidRPr="00A344A9">
        <w:rPr>
          <w:sz w:val="28"/>
          <w:szCs w:val="28"/>
        </w:rPr>
        <w:t>Do you have a specific topic or question that you would like to have discussed at the training?  Please note:  _____________________________________</w:t>
      </w:r>
      <w:r w:rsidR="00B05FF5" w:rsidRPr="00A344A9">
        <w:rPr>
          <w:sz w:val="28"/>
          <w:szCs w:val="28"/>
        </w:rPr>
        <w:t>_</w:t>
      </w:r>
      <w:r w:rsidRPr="00A344A9">
        <w:rPr>
          <w:sz w:val="28"/>
          <w:szCs w:val="28"/>
        </w:rPr>
        <w:t>__________________________ ___________________________________________________________________________</w:t>
      </w:r>
    </w:p>
    <w:sectPr w:rsidR="00EC75D3" w:rsidRPr="00A344A9" w:rsidSect="001160AA">
      <w:pgSz w:w="12240" w:h="15840"/>
      <w:pgMar w:top="72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008"/>
    <w:multiLevelType w:val="hybridMultilevel"/>
    <w:tmpl w:val="2048B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C9"/>
    <w:rsid w:val="0005218E"/>
    <w:rsid w:val="000B21C8"/>
    <w:rsid w:val="001160AA"/>
    <w:rsid w:val="001307DD"/>
    <w:rsid w:val="00174801"/>
    <w:rsid w:val="001A3F03"/>
    <w:rsid w:val="002D3A95"/>
    <w:rsid w:val="00490548"/>
    <w:rsid w:val="008713A9"/>
    <w:rsid w:val="008960F0"/>
    <w:rsid w:val="0095086C"/>
    <w:rsid w:val="00A344A9"/>
    <w:rsid w:val="00AE0B22"/>
    <w:rsid w:val="00B05FF5"/>
    <w:rsid w:val="00C01492"/>
    <w:rsid w:val="00C639C9"/>
    <w:rsid w:val="00D07A54"/>
    <w:rsid w:val="00D56EDB"/>
    <w:rsid w:val="00EC75D3"/>
    <w:rsid w:val="00F6139D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05483-B13D-43C0-8E1C-D996ED9B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0AA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116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7723-2FC4-4238-840D-ACC1D056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Sara Stadtherr</cp:lastModifiedBy>
  <cp:revision>2</cp:revision>
  <cp:lastPrinted>2017-10-13T14:01:00Z</cp:lastPrinted>
  <dcterms:created xsi:type="dcterms:W3CDTF">2017-10-20T14:51:00Z</dcterms:created>
  <dcterms:modified xsi:type="dcterms:W3CDTF">2017-10-20T14:51:00Z</dcterms:modified>
</cp:coreProperties>
</file>